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05"/>
        <w:gridCol w:w="2429"/>
        <w:gridCol w:w="4183"/>
      </w:tblGrid>
      <w:tr w:rsidR="002532EF" w:rsidRPr="000F071D" w14:paraId="0475D30A" w14:textId="77777777" w:rsidTr="00762EED">
        <w:tc>
          <w:tcPr>
            <w:tcW w:w="2405" w:type="dxa"/>
          </w:tcPr>
          <w:p w14:paraId="28766343" w14:textId="77777777" w:rsidR="00F00FA0" w:rsidRPr="000F071D" w:rsidRDefault="00F00FA0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Araştırma açık adı</w:t>
            </w:r>
          </w:p>
          <w:p w14:paraId="60CAD39C" w14:textId="77777777" w:rsidR="002532EF" w:rsidRPr="00B80134" w:rsidRDefault="007C5019" w:rsidP="00BF198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Title of s</w:t>
            </w:r>
            <w:r w:rsidR="002532EF"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tudy</w:t>
            </w:r>
          </w:p>
        </w:tc>
        <w:tc>
          <w:tcPr>
            <w:tcW w:w="6612" w:type="dxa"/>
            <w:gridSpan w:val="2"/>
            <w:vAlign w:val="center"/>
          </w:tcPr>
          <w:p w14:paraId="6024F271" w14:textId="77777777" w:rsidR="002532EF" w:rsidRPr="000F071D" w:rsidRDefault="004D68D4" w:rsidP="00DE102F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2532EF" w:rsidRPr="000F071D" w14:paraId="696E0036" w14:textId="77777777" w:rsidTr="00762EED">
        <w:tc>
          <w:tcPr>
            <w:tcW w:w="2405" w:type="dxa"/>
          </w:tcPr>
          <w:p w14:paraId="372DCF05" w14:textId="77777777" w:rsidR="007251C2" w:rsidRPr="000F071D" w:rsidRDefault="007251C2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Araştırmacılar </w:t>
            </w:r>
          </w:p>
          <w:p w14:paraId="736BC8FB" w14:textId="77777777" w:rsidR="002532EF" w:rsidRPr="00B80134" w:rsidRDefault="002532EF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Investigator(s)</w:t>
            </w:r>
          </w:p>
        </w:tc>
        <w:tc>
          <w:tcPr>
            <w:tcW w:w="6612" w:type="dxa"/>
            <w:gridSpan w:val="2"/>
            <w:vAlign w:val="center"/>
          </w:tcPr>
          <w:p w14:paraId="090A410B" w14:textId="77777777" w:rsidR="002532EF" w:rsidRPr="000F071D" w:rsidRDefault="00EC550C" w:rsidP="00DE102F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2532EF" w:rsidRPr="000F071D" w14:paraId="32929474" w14:textId="77777777" w:rsidTr="00762EED">
        <w:tc>
          <w:tcPr>
            <w:tcW w:w="2405" w:type="dxa"/>
          </w:tcPr>
          <w:p w14:paraId="3C0B00D1" w14:textId="77777777" w:rsidR="00525181" w:rsidRPr="000F071D" w:rsidRDefault="00525181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Araştırma merkezleri</w:t>
            </w:r>
          </w:p>
          <w:p w14:paraId="0D2B2CAB" w14:textId="77777777" w:rsidR="002532EF" w:rsidRPr="00B80134" w:rsidRDefault="002532EF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Study centre(s)</w:t>
            </w:r>
          </w:p>
        </w:tc>
        <w:tc>
          <w:tcPr>
            <w:tcW w:w="6612" w:type="dxa"/>
            <w:gridSpan w:val="2"/>
            <w:vAlign w:val="center"/>
          </w:tcPr>
          <w:p w14:paraId="4C5D4E53" w14:textId="77777777" w:rsidR="002532EF" w:rsidRPr="000F071D" w:rsidRDefault="00EC550C" w:rsidP="00DE102F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2532EF" w:rsidRPr="000F071D" w14:paraId="3A66903E" w14:textId="77777777" w:rsidTr="00762EED">
        <w:tc>
          <w:tcPr>
            <w:tcW w:w="2405" w:type="dxa"/>
          </w:tcPr>
          <w:p w14:paraId="3C55F8DD" w14:textId="77777777" w:rsidR="00E75EAE" w:rsidRPr="000F071D" w:rsidRDefault="00E75EAE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Yayınlar</w:t>
            </w:r>
            <w:r w:rsidR="004156B9" w:rsidRPr="000F071D">
              <w:rPr>
                <w:rStyle w:val="DipnotBavurusu"/>
                <w:rFonts w:ascii="Segoe UI" w:hAnsi="Segoe UI" w:cs="Segoe UI"/>
                <w:sz w:val="16"/>
                <w:szCs w:val="16"/>
                <w:lang w:val="tr-TR"/>
              </w:rPr>
              <w:footnoteReference w:id="1"/>
            </w:r>
          </w:p>
          <w:p w14:paraId="4938FE24" w14:textId="77777777" w:rsidR="002532EF" w:rsidRPr="00B80134" w:rsidRDefault="002532EF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Publication</w:t>
            </w:r>
            <w:r w:rsidR="00CF0CED"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 xml:space="preserve"> (reference)</w:t>
            </w:r>
          </w:p>
        </w:tc>
        <w:tc>
          <w:tcPr>
            <w:tcW w:w="6612" w:type="dxa"/>
            <w:gridSpan w:val="2"/>
            <w:vAlign w:val="center"/>
          </w:tcPr>
          <w:p w14:paraId="2A7A8C56" w14:textId="77777777" w:rsidR="002532EF" w:rsidRPr="000F071D" w:rsidRDefault="00DE102F" w:rsidP="00DE102F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C42B9D" w:rsidRPr="000F071D" w14:paraId="2CAB764D" w14:textId="77777777" w:rsidTr="00762EED">
        <w:tc>
          <w:tcPr>
            <w:tcW w:w="2405" w:type="dxa"/>
          </w:tcPr>
          <w:p w14:paraId="0BB85B91" w14:textId="77777777" w:rsidR="007A5130" w:rsidRPr="000F071D" w:rsidRDefault="007A5130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Fazı</w:t>
            </w:r>
          </w:p>
          <w:p w14:paraId="3A9D7044" w14:textId="77777777" w:rsidR="00C42B9D" w:rsidRPr="00B80134" w:rsidRDefault="00C42B9D" w:rsidP="00BF1989">
            <w:pPr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Phase of development</w:t>
            </w:r>
          </w:p>
        </w:tc>
        <w:tc>
          <w:tcPr>
            <w:tcW w:w="6612" w:type="dxa"/>
            <w:gridSpan w:val="2"/>
            <w:vAlign w:val="center"/>
          </w:tcPr>
          <w:p w14:paraId="44E8A915" w14:textId="77777777" w:rsidR="00C42B9D" w:rsidRPr="000F071D" w:rsidRDefault="00DE102F" w:rsidP="00DE102F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C52FFE" w:rsidRPr="000F071D" w14:paraId="09D3FCBB" w14:textId="77777777" w:rsidTr="00762EED">
        <w:tc>
          <w:tcPr>
            <w:tcW w:w="2405" w:type="dxa"/>
            <w:vMerge w:val="restart"/>
          </w:tcPr>
          <w:p w14:paraId="48E6427C" w14:textId="77777777" w:rsidR="009C2266" w:rsidRPr="000F071D" w:rsidRDefault="009C2266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Çalışma periyodu</w:t>
            </w:r>
          </w:p>
          <w:p w14:paraId="44917912" w14:textId="77777777" w:rsidR="00C52FFE" w:rsidRPr="00B80134" w:rsidRDefault="00C52FFE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Study period</w:t>
            </w:r>
          </w:p>
        </w:tc>
        <w:tc>
          <w:tcPr>
            <w:tcW w:w="2429" w:type="dxa"/>
            <w:vAlign w:val="center"/>
          </w:tcPr>
          <w:p w14:paraId="1BDE8234" w14:textId="77777777" w:rsidR="009C2266" w:rsidRPr="000F071D" w:rsidRDefault="000525A0" w:rsidP="00DE102F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İlk gönüllü dahil edilme tarihi</w:t>
            </w:r>
          </w:p>
          <w:p w14:paraId="4235D67D" w14:textId="77777777" w:rsidR="00C52FFE" w:rsidRPr="00B80134" w:rsidRDefault="00F66C7C" w:rsidP="00DE102F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D</w:t>
            </w:r>
            <w:r w:rsidR="00C52FFE"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ate of first enrolment</w:t>
            </w:r>
          </w:p>
        </w:tc>
        <w:tc>
          <w:tcPr>
            <w:tcW w:w="4183" w:type="dxa"/>
            <w:vAlign w:val="center"/>
          </w:tcPr>
          <w:p w14:paraId="26724BD5" w14:textId="77777777" w:rsidR="00C52FFE" w:rsidRPr="000F071D" w:rsidRDefault="00DE102F" w:rsidP="00DE102F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C52FFE" w:rsidRPr="000F071D" w14:paraId="77DADA47" w14:textId="77777777" w:rsidTr="00762EED">
        <w:tc>
          <w:tcPr>
            <w:tcW w:w="2405" w:type="dxa"/>
            <w:vMerge/>
          </w:tcPr>
          <w:p w14:paraId="249336F3" w14:textId="77777777" w:rsidR="00C52FFE" w:rsidRPr="000F071D" w:rsidRDefault="00C52FFE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429" w:type="dxa"/>
            <w:vAlign w:val="center"/>
          </w:tcPr>
          <w:p w14:paraId="3EAFD7C7" w14:textId="77777777" w:rsidR="009C2266" w:rsidRPr="000F071D" w:rsidRDefault="00F30B2E" w:rsidP="00DE102F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Son gönüllünün araştırmayı tamamlama tarihi</w:t>
            </w:r>
          </w:p>
          <w:p w14:paraId="7AF5BC6A" w14:textId="77777777" w:rsidR="00C52FFE" w:rsidRPr="00B80134" w:rsidRDefault="00F66C7C" w:rsidP="00DE102F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D</w:t>
            </w:r>
            <w:r w:rsidR="00C52FFE"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ate of last completed</w:t>
            </w:r>
          </w:p>
        </w:tc>
        <w:tc>
          <w:tcPr>
            <w:tcW w:w="4183" w:type="dxa"/>
            <w:vAlign w:val="center"/>
          </w:tcPr>
          <w:p w14:paraId="404A2784" w14:textId="77777777" w:rsidR="00C52FFE" w:rsidRPr="000F071D" w:rsidRDefault="00DE102F" w:rsidP="00DE102F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2532EF" w:rsidRPr="000F071D" w14:paraId="7947D99F" w14:textId="77777777" w:rsidTr="00762EED">
        <w:tc>
          <w:tcPr>
            <w:tcW w:w="2405" w:type="dxa"/>
          </w:tcPr>
          <w:p w14:paraId="21F4C224" w14:textId="77777777" w:rsidR="00163F90" w:rsidRPr="000F071D" w:rsidRDefault="00163F90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Çalışmanın amacı</w:t>
            </w:r>
          </w:p>
          <w:p w14:paraId="45C8ABBB" w14:textId="77777777" w:rsidR="002532EF" w:rsidRPr="00B80134" w:rsidRDefault="002532EF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Objectives</w:t>
            </w:r>
          </w:p>
        </w:tc>
        <w:tc>
          <w:tcPr>
            <w:tcW w:w="6612" w:type="dxa"/>
            <w:gridSpan w:val="2"/>
          </w:tcPr>
          <w:p w14:paraId="3E70F7CE" w14:textId="77777777" w:rsidR="00AA6633" w:rsidRPr="000F3C6A" w:rsidRDefault="00AA6633" w:rsidP="00BF1989">
            <w:pPr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</w:pPr>
            <w:r w:rsidRPr="000F3C6A"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  <w:t>Birincil amaçlar:</w:t>
            </w:r>
          </w:p>
          <w:p w14:paraId="0EDF6FA2" w14:textId="77777777" w:rsidR="002532EF" w:rsidRPr="00B80134" w:rsidRDefault="002532EF" w:rsidP="00BF1989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 xml:space="preserve">Primary </w:t>
            </w:r>
            <w:r w:rsidR="00043677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o</w:t>
            </w: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bjective</w:t>
            </w:r>
          </w:p>
          <w:p w14:paraId="2CCA4C81" w14:textId="77777777" w:rsidR="002532EF" w:rsidRPr="000F3C6A" w:rsidRDefault="00CC0339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14:paraId="67E5C29C" w14:textId="77777777" w:rsidR="00732F2C" w:rsidRPr="000F3C6A" w:rsidRDefault="00732F2C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14:paraId="7467BB07" w14:textId="77777777" w:rsidR="00CC0339" w:rsidRPr="000F3C6A" w:rsidRDefault="00CC0339" w:rsidP="00BF1989">
            <w:pPr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</w:pPr>
            <w:r w:rsidRPr="000F3C6A"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  <w:t>İkincil amaçlar:</w:t>
            </w:r>
          </w:p>
          <w:p w14:paraId="4A7EEC03" w14:textId="77777777" w:rsidR="002532EF" w:rsidRPr="00B80134" w:rsidRDefault="002532EF" w:rsidP="00BF1989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 xml:space="preserve">Secondary </w:t>
            </w:r>
            <w:r w:rsidR="00043677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o</w:t>
            </w: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bjective</w:t>
            </w:r>
          </w:p>
          <w:p w14:paraId="0230FB4C" w14:textId="77777777" w:rsidR="002532EF" w:rsidRPr="000F3C6A" w:rsidRDefault="00732F2C" w:rsidP="00E81B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14:paraId="2C253BAC" w14:textId="77777777" w:rsidR="003E7C9A" w:rsidRPr="000F3C6A" w:rsidRDefault="003E7C9A" w:rsidP="00E81B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14:paraId="2B6EFDA5" w14:textId="77777777" w:rsidR="003E7C9A" w:rsidRPr="000F3C6A" w:rsidRDefault="003E7C9A" w:rsidP="00E81B8C">
            <w:pPr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</w:pPr>
            <w:r w:rsidRPr="000F3C6A"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  <w:t>Diğer amaçlar:</w:t>
            </w:r>
          </w:p>
          <w:p w14:paraId="5C056A59" w14:textId="77777777" w:rsidR="003E7C9A" w:rsidRPr="00B80134" w:rsidRDefault="003E7C9A" w:rsidP="003E7C9A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 xml:space="preserve">Other </w:t>
            </w:r>
            <w:r w:rsidR="00043677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o</w:t>
            </w: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bjective</w:t>
            </w:r>
          </w:p>
          <w:p w14:paraId="56CDB624" w14:textId="77777777" w:rsidR="003E7C9A" w:rsidRPr="000F071D" w:rsidRDefault="003E7C9A" w:rsidP="003E7C9A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14:paraId="2CD16CCE" w14:textId="77777777" w:rsidR="003E7C9A" w:rsidRPr="000F071D" w:rsidRDefault="003E7C9A" w:rsidP="00E81B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2532EF" w:rsidRPr="000F071D" w14:paraId="511B609E" w14:textId="77777777" w:rsidTr="00762EED">
        <w:tc>
          <w:tcPr>
            <w:tcW w:w="2405" w:type="dxa"/>
          </w:tcPr>
          <w:p w14:paraId="5474B135" w14:textId="77777777" w:rsidR="00273901" w:rsidRPr="000F071D" w:rsidRDefault="00273901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Çalışmanın </w:t>
            </w:r>
            <w:r w:rsidR="00B80134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metodolojisi</w:t>
            </w:r>
          </w:p>
          <w:p w14:paraId="1BBF0F41" w14:textId="77777777" w:rsidR="002532EF" w:rsidRPr="00D019FF" w:rsidRDefault="002532EF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D019F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Methodology</w:t>
            </w:r>
          </w:p>
        </w:tc>
        <w:tc>
          <w:tcPr>
            <w:tcW w:w="6612" w:type="dxa"/>
            <w:gridSpan w:val="2"/>
          </w:tcPr>
          <w:p w14:paraId="0BB8F1A8" w14:textId="77777777" w:rsidR="002532EF" w:rsidRPr="000F071D" w:rsidRDefault="0005676D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B2547D" w:rsidRPr="000F071D" w14:paraId="2B161F3F" w14:textId="77777777" w:rsidTr="00762EED">
        <w:tc>
          <w:tcPr>
            <w:tcW w:w="2405" w:type="dxa"/>
            <w:vMerge w:val="restart"/>
          </w:tcPr>
          <w:p w14:paraId="22567C25" w14:textId="77777777" w:rsidR="00B2547D" w:rsidRPr="000F071D" w:rsidRDefault="00B2547D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Gönüllü sayıları</w:t>
            </w:r>
          </w:p>
          <w:p w14:paraId="6AE55CBF" w14:textId="624885F5" w:rsidR="00B2547D" w:rsidRPr="00D019FF" w:rsidRDefault="00B2547D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D019F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 xml:space="preserve">Number of </w:t>
            </w:r>
            <w:r w:rsidR="008B1437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 xml:space="preserve"> subjects</w:t>
            </w:r>
          </w:p>
        </w:tc>
        <w:tc>
          <w:tcPr>
            <w:tcW w:w="2429" w:type="dxa"/>
          </w:tcPr>
          <w:p w14:paraId="7C240C43" w14:textId="77777777" w:rsidR="00C10C27" w:rsidRPr="000F071D" w:rsidRDefault="00C10C27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Planlanan</w:t>
            </w:r>
          </w:p>
          <w:p w14:paraId="0DF7505E" w14:textId="77777777" w:rsidR="00B2547D" w:rsidRPr="00D93ABF" w:rsidRDefault="00B2547D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Planned</w:t>
            </w:r>
          </w:p>
        </w:tc>
        <w:tc>
          <w:tcPr>
            <w:tcW w:w="4183" w:type="dxa"/>
            <w:vAlign w:val="center"/>
          </w:tcPr>
          <w:p w14:paraId="63D2DA85" w14:textId="77777777" w:rsidR="00B2547D" w:rsidRPr="000F071D" w:rsidRDefault="0005676D" w:rsidP="007E75F0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C10C27" w:rsidRPr="000F071D" w14:paraId="11554ABA" w14:textId="77777777" w:rsidTr="00762EED">
        <w:tc>
          <w:tcPr>
            <w:tcW w:w="2405" w:type="dxa"/>
            <w:vMerge/>
          </w:tcPr>
          <w:p w14:paraId="0AB98231" w14:textId="77777777" w:rsidR="00C10C27" w:rsidRPr="000F071D" w:rsidRDefault="00C10C27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429" w:type="dxa"/>
          </w:tcPr>
          <w:p w14:paraId="09C43E29" w14:textId="77777777" w:rsidR="00C10C27" w:rsidRPr="00D019FF" w:rsidRDefault="00C10C27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D019FF">
              <w:rPr>
                <w:rFonts w:ascii="Segoe UI" w:hAnsi="Segoe UI" w:cs="Segoe UI"/>
                <w:sz w:val="18"/>
                <w:szCs w:val="18"/>
                <w:lang w:val="tr-TR"/>
              </w:rPr>
              <w:t>Dahil edilen</w:t>
            </w:r>
          </w:p>
          <w:p w14:paraId="489172C0" w14:textId="77777777" w:rsidR="00C10C27" w:rsidRPr="00D93ABF" w:rsidRDefault="00C10C27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Enrolled</w:t>
            </w:r>
          </w:p>
        </w:tc>
        <w:tc>
          <w:tcPr>
            <w:tcW w:w="4183" w:type="dxa"/>
            <w:vAlign w:val="center"/>
          </w:tcPr>
          <w:p w14:paraId="0EEC1103" w14:textId="77777777" w:rsidR="00C10C27" w:rsidRPr="000F071D" w:rsidRDefault="0005676D" w:rsidP="007E75F0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B2547D" w:rsidRPr="000F071D" w14:paraId="5123F75B" w14:textId="77777777" w:rsidTr="00762EED">
        <w:tc>
          <w:tcPr>
            <w:tcW w:w="2405" w:type="dxa"/>
            <w:vMerge/>
          </w:tcPr>
          <w:p w14:paraId="1020829C" w14:textId="77777777" w:rsidR="00B2547D" w:rsidRPr="000F071D" w:rsidRDefault="00B2547D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429" w:type="dxa"/>
          </w:tcPr>
          <w:p w14:paraId="4A3F679F" w14:textId="77777777" w:rsidR="00D019FF" w:rsidRPr="00D019FF" w:rsidRDefault="00D019FF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D019FF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Analiz edilen </w:t>
            </w:r>
          </w:p>
          <w:p w14:paraId="7D772D81" w14:textId="77777777" w:rsidR="00C10C27" w:rsidRPr="00D93ABF" w:rsidRDefault="00B2547D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Analysed</w:t>
            </w:r>
          </w:p>
        </w:tc>
        <w:tc>
          <w:tcPr>
            <w:tcW w:w="4183" w:type="dxa"/>
            <w:vAlign w:val="center"/>
          </w:tcPr>
          <w:p w14:paraId="60199989" w14:textId="77777777" w:rsidR="00B2547D" w:rsidRPr="000F071D" w:rsidRDefault="0005676D" w:rsidP="007E75F0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2532EF" w:rsidRPr="000F071D" w14:paraId="5AB4B1B1" w14:textId="77777777" w:rsidTr="00762EED">
        <w:tc>
          <w:tcPr>
            <w:tcW w:w="2405" w:type="dxa"/>
          </w:tcPr>
          <w:p w14:paraId="6BD54F0C" w14:textId="77777777" w:rsidR="00A1633D" w:rsidRPr="000F071D" w:rsidRDefault="00A1633D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Dahil etme kriterleri ve tanısı</w:t>
            </w:r>
          </w:p>
          <w:p w14:paraId="71467C43" w14:textId="77777777" w:rsidR="002532EF" w:rsidRPr="00D93ABF" w:rsidRDefault="002532EF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Diagnosis and main criteria for inclusion</w:t>
            </w:r>
          </w:p>
        </w:tc>
        <w:tc>
          <w:tcPr>
            <w:tcW w:w="6612" w:type="dxa"/>
            <w:gridSpan w:val="2"/>
          </w:tcPr>
          <w:p w14:paraId="381A0EC0" w14:textId="77777777" w:rsidR="002532EF" w:rsidRPr="000F071D" w:rsidRDefault="007B3ACD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2532EF" w:rsidRPr="000F071D" w14:paraId="30A090CA" w14:textId="77777777" w:rsidTr="00762EED">
        <w:tc>
          <w:tcPr>
            <w:tcW w:w="2405" w:type="dxa"/>
          </w:tcPr>
          <w:p w14:paraId="6111BA40" w14:textId="77777777" w:rsidR="00865CB7" w:rsidRPr="000F071D" w:rsidRDefault="00865CB7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Araştırma ürünü</w:t>
            </w:r>
            <w:r w:rsidR="00215E76" w:rsidRPr="00C84732">
              <w:rPr>
                <w:rStyle w:val="DipnotBavurusu"/>
                <w:rFonts w:ascii="Segoe UI" w:hAnsi="Segoe UI" w:cs="Segoe UI"/>
                <w:sz w:val="16"/>
                <w:szCs w:val="16"/>
                <w:lang w:val="tr-TR"/>
              </w:rPr>
              <w:footnoteReference w:id="2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, doz ve uygulama şekli</w:t>
            </w:r>
          </w:p>
          <w:p w14:paraId="0023191F" w14:textId="77777777" w:rsidR="002532EF" w:rsidRPr="00D93ABF" w:rsidRDefault="002532EF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Test product, dose and mode of administration</w:t>
            </w:r>
          </w:p>
        </w:tc>
        <w:tc>
          <w:tcPr>
            <w:tcW w:w="6612" w:type="dxa"/>
            <w:gridSpan w:val="2"/>
          </w:tcPr>
          <w:p w14:paraId="5D877501" w14:textId="77777777" w:rsidR="002532EF" w:rsidRPr="000F071D" w:rsidRDefault="00224670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212E34" w:rsidRPr="000F071D" w14:paraId="63C4D9D5" w14:textId="77777777" w:rsidTr="00762EED">
        <w:tc>
          <w:tcPr>
            <w:tcW w:w="2405" w:type="dxa"/>
          </w:tcPr>
          <w:p w14:paraId="1ADF6D0D" w14:textId="77777777" w:rsidR="00212E34" w:rsidRPr="000F071D" w:rsidRDefault="000E18D0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K</w:t>
            </w:r>
            <w:r w:rsidR="00212E34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arşılaştırma ürünü</w:t>
            </w:r>
            <w:r w:rsidR="003D2868" w:rsidRPr="00C84732">
              <w:rPr>
                <w:rFonts w:ascii="Segoe UI" w:hAnsi="Segoe UI" w:cs="Segoe UI"/>
                <w:sz w:val="16"/>
                <w:szCs w:val="16"/>
                <w:vertAlign w:val="superscript"/>
                <w:lang w:val="tr-TR"/>
              </w:rPr>
              <w:t>2</w:t>
            </w:r>
            <w:r w:rsidR="00212E34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, doz ve uygulama şekli</w:t>
            </w:r>
          </w:p>
          <w:p w14:paraId="08675322" w14:textId="77777777" w:rsidR="00212E34" w:rsidRPr="00D93ABF" w:rsidRDefault="00212E34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Reference therapy, dose and mode of administration</w:t>
            </w:r>
          </w:p>
        </w:tc>
        <w:tc>
          <w:tcPr>
            <w:tcW w:w="6612" w:type="dxa"/>
            <w:gridSpan w:val="2"/>
          </w:tcPr>
          <w:p w14:paraId="7EECF6CC" w14:textId="77777777" w:rsidR="00212E34" w:rsidRPr="000F071D" w:rsidRDefault="00212E34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847A3D" w:rsidRPr="000F071D" w14:paraId="419C9D84" w14:textId="77777777" w:rsidTr="00BF1989">
        <w:tc>
          <w:tcPr>
            <w:tcW w:w="2405" w:type="dxa"/>
          </w:tcPr>
          <w:p w14:paraId="11E5A59C" w14:textId="77777777" w:rsidR="00847A3D" w:rsidRPr="000F071D" w:rsidRDefault="00847A3D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Tedavi süresi</w:t>
            </w:r>
          </w:p>
          <w:p w14:paraId="320F145C" w14:textId="77777777" w:rsidR="00847A3D" w:rsidRPr="00D93ABF" w:rsidRDefault="00847A3D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Duration of treatment</w:t>
            </w:r>
          </w:p>
        </w:tc>
        <w:tc>
          <w:tcPr>
            <w:tcW w:w="6612" w:type="dxa"/>
            <w:gridSpan w:val="2"/>
          </w:tcPr>
          <w:p w14:paraId="078CDA3A" w14:textId="77777777" w:rsidR="00847A3D" w:rsidRPr="000F071D" w:rsidRDefault="00847A3D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E13DA5" w:rsidRPr="000F071D" w14:paraId="74E55ACA" w14:textId="77777777" w:rsidTr="00762EED">
        <w:tc>
          <w:tcPr>
            <w:tcW w:w="2405" w:type="dxa"/>
          </w:tcPr>
          <w:p w14:paraId="30539E81" w14:textId="77777777" w:rsidR="00E13DA5" w:rsidRPr="000F071D" w:rsidRDefault="00E13DA5" w:rsidP="00E13DA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lastRenderedPageBreak/>
              <w:t>Değerlendirme kriterleri</w:t>
            </w:r>
          </w:p>
          <w:p w14:paraId="12F494A1" w14:textId="77777777" w:rsidR="00E13DA5" w:rsidRPr="00D93ABF" w:rsidRDefault="00E13DA5" w:rsidP="00E13DA5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Criteria for evaluation</w:t>
            </w:r>
          </w:p>
        </w:tc>
        <w:tc>
          <w:tcPr>
            <w:tcW w:w="6612" w:type="dxa"/>
            <w:gridSpan w:val="2"/>
          </w:tcPr>
          <w:p w14:paraId="4BF6AF31" w14:textId="77777777" w:rsidR="00E13DA5" w:rsidRPr="000F071D" w:rsidRDefault="00805E27" w:rsidP="00E13DA5">
            <w:pPr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  <w:t>Etkililik</w:t>
            </w:r>
          </w:p>
          <w:p w14:paraId="51ABC84F" w14:textId="77777777" w:rsidR="00E13DA5" w:rsidRPr="00D93ABF" w:rsidRDefault="00824E0B" w:rsidP="00E13DA5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Efficacy</w:t>
            </w:r>
          </w:p>
          <w:p w14:paraId="463072EA" w14:textId="77777777" w:rsidR="00E13DA5" w:rsidRPr="000F071D" w:rsidRDefault="00E13DA5" w:rsidP="00E13DA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14:paraId="4BB54A48" w14:textId="77777777" w:rsidR="00E13DA5" w:rsidRPr="000F071D" w:rsidRDefault="00E13DA5" w:rsidP="00E13DA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14:paraId="04EF8CBE" w14:textId="77777777" w:rsidR="00E13DA5" w:rsidRPr="000F071D" w:rsidRDefault="00824E0B" w:rsidP="00E13DA5">
            <w:pPr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  <w:t>Güvenlilik</w:t>
            </w:r>
          </w:p>
          <w:p w14:paraId="74F70DAB" w14:textId="77777777" w:rsidR="00E13DA5" w:rsidRPr="00D93ABF" w:rsidRDefault="00824E0B" w:rsidP="00E13DA5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Safety</w:t>
            </w:r>
          </w:p>
          <w:p w14:paraId="44D43F40" w14:textId="77777777" w:rsidR="00E13DA5" w:rsidRPr="000F071D" w:rsidRDefault="00E13DA5" w:rsidP="00E13DA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14:paraId="1D8B43E8" w14:textId="77777777" w:rsidR="000000FC" w:rsidRPr="000F071D" w:rsidRDefault="000000FC" w:rsidP="00E13DA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14:paraId="02B8E3F7" w14:textId="77777777" w:rsidR="000000FC" w:rsidRPr="007B2E61" w:rsidRDefault="000000FC" w:rsidP="00E13DA5">
            <w:pPr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</w:pPr>
            <w:r w:rsidRPr="007B2E61"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  <w:t>Diğer</w:t>
            </w:r>
          </w:p>
          <w:p w14:paraId="0A0E358E" w14:textId="77777777" w:rsidR="000000FC" w:rsidRPr="00D93ABF" w:rsidRDefault="008D324C" w:rsidP="000000FC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Other</w:t>
            </w:r>
          </w:p>
          <w:p w14:paraId="5E292C41" w14:textId="77777777" w:rsidR="000000FC" w:rsidRPr="000F071D" w:rsidRDefault="000000FC" w:rsidP="000000F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14:paraId="6C9395C3" w14:textId="77777777" w:rsidR="000000FC" w:rsidRPr="000F071D" w:rsidRDefault="000000FC" w:rsidP="00E13DA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E13DA5" w:rsidRPr="000F071D" w14:paraId="603629D3" w14:textId="77777777" w:rsidTr="00762EED">
        <w:tc>
          <w:tcPr>
            <w:tcW w:w="2405" w:type="dxa"/>
          </w:tcPr>
          <w:p w14:paraId="1DD8E874" w14:textId="77777777" w:rsidR="00786B41" w:rsidRPr="000F071D" w:rsidRDefault="00786B41" w:rsidP="00E13DA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İstati</w:t>
            </w:r>
            <w:r w:rsidR="00E75EAE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sti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ksel yöntemler</w:t>
            </w:r>
          </w:p>
          <w:p w14:paraId="255A615D" w14:textId="77777777" w:rsidR="00E13DA5" w:rsidRPr="00D93ABF" w:rsidRDefault="00E13DA5" w:rsidP="00E13DA5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Statistical methods</w:t>
            </w:r>
          </w:p>
        </w:tc>
        <w:tc>
          <w:tcPr>
            <w:tcW w:w="6612" w:type="dxa"/>
            <w:gridSpan w:val="2"/>
          </w:tcPr>
          <w:p w14:paraId="1756019B" w14:textId="77777777" w:rsidR="00E13DA5" w:rsidRPr="000F071D" w:rsidRDefault="00FB3F5D" w:rsidP="00E13DA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14:paraId="59886276" w14:textId="77777777" w:rsidR="00E13DA5" w:rsidRPr="000F071D" w:rsidRDefault="00E13DA5" w:rsidP="00E13DA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2532EF" w:rsidRPr="000F071D" w14:paraId="0CD413EB" w14:textId="77777777" w:rsidTr="00762EED">
        <w:tblPrEx>
          <w:tblCellMar>
            <w:top w:w="0" w:type="dxa"/>
            <w:bottom w:w="0" w:type="dxa"/>
          </w:tblCellMar>
        </w:tblPrEx>
        <w:trPr>
          <w:trHeight w:val="2647"/>
        </w:trPr>
        <w:tc>
          <w:tcPr>
            <w:tcW w:w="9017" w:type="dxa"/>
            <w:gridSpan w:val="3"/>
          </w:tcPr>
          <w:p w14:paraId="18EF5F24" w14:textId="4B4AA3A0" w:rsidR="00A002AA" w:rsidRPr="000F071D" w:rsidRDefault="008B1437" w:rsidP="00BF1989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</w:pPr>
            <w:r w:rsidRPr="000F071D"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  <w:t>Özet-</w:t>
            </w:r>
            <w:r w:rsidR="007C5979" w:rsidRPr="000F071D"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  <w:t xml:space="preserve"> Sonuçlar</w:t>
            </w:r>
          </w:p>
          <w:p w14:paraId="3221B99A" w14:textId="77777777" w:rsidR="002532EF" w:rsidRPr="00054AA9" w:rsidRDefault="007C5979" w:rsidP="00BF1989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054AA9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Summary-</w:t>
            </w:r>
            <w:r w:rsidR="00926891" w:rsidRPr="00054AA9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Conclusions</w:t>
            </w:r>
          </w:p>
          <w:p w14:paraId="52DA1466" w14:textId="77777777" w:rsidR="002532EF" w:rsidRPr="000F071D" w:rsidRDefault="002D3C45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14:paraId="134D6386" w14:textId="77777777" w:rsidR="007C3C59" w:rsidRPr="000F071D" w:rsidRDefault="007C3C59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14:paraId="1AEFD6AF" w14:textId="77777777" w:rsidR="007C3C59" w:rsidRPr="000F071D" w:rsidRDefault="007C3C59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</w:p>
          <w:p w14:paraId="7E0BCA97" w14:textId="77777777" w:rsidR="003D29CE" w:rsidRPr="000F071D" w:rsidRDefault="003D29CE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Etkililik Sonuçları</w:t>
            </w:r>
          </w:p>
          <w:p w14:paraId="25680CF3" w14:textId="77777777" w:rsidR="002532EF" w:rsidRPr="00054AA9" w:rsidRDefault="00926891" w:rsidP="00BF1989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054AA9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Efficacy Results</w:t>
            </w:r>
          </w:p>
          <w:p w14:paraId="23C59721" w14:textId="77777777" w:rsidR="002532EF" w:rsidRPr="000F071D" w:rsidRDefault="002D3C45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14:paraId="6E438016" w14:textId="77777777" w:rsidR="002532EF" w:rsidRPr="000F071D" w:rsidRDefault="002532EF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</w:p>
          <w:p w14:paraId="2E95C78D" w14:textId="77777777" w:rsidR="002532EF" w:rsidRPr="000F071D" w:rsidRDefault="002532EF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</w:p>
          <w:p w14:paraId="431533EE" w14:textId="77777777" w:rsidR="00A410C9" w:rsidRPr="000F071D" w:rsidRDefault="00054AA9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Güvenlilik</w:t>
            </w:r>
            <w:r w:rsidR="00A410C9" w:rsidRPr="000F071D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 xml:space="preserve"> Sonuçları</w:t>
            </w:r>
          </w:p>
          <w:p w14:paraId="1F7604C9" w14:textId="77777777" w:rsidR="002532EF" w:rsidRPr="00054AA9" w:rsidRDefault="00926891" w:rsidP="00BF1989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054AA9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Safety Results</w:t>
            </w:r>
          </w:p>
          <w:p w14:paraId="0DA245E6" w14:textId="77777777" w:rsidR="002532EF" w:rsidRPr="000F071D" w:rsidRDefault="002D3C45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14:paraId="256048D8" w14:textId="77777777" w:rsidR="002532EF" w:rsidRPr="000F071D" w:rsidRDefault="002532EF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</w:p>
          <w:p w14:paraId="79D75A76" w14:textId="77777777" w:rsidR="002532EF" w:rsidRPr="000F071D" w:rsidRDefault="002532EF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</w:p>
          <w:p w14:paraId="55B65275" w14:textId="77777777" w:rsidR="00D97866" w:rsidRPr="000F071D" w:rsidRDefault="00D97866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Sonuç</w:t>
            </w:r>
          </w:p>
          <w:p w14:paraId="4E863A6E" w14:textId="77777777" w:rsidR="002532EF" w:rsidRPr="00054AA9" w:rsidRDefault="00926891" w:rsidP="00BF1989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054AA9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Conclusion</w:t>
            </w:r>
          </w:p>
          <w:p w14:paraId="0E7C6555" w14:textId="77777777" w:rsidR="002532EF" w:rsidRPr="000F071D" w:rsidRDefault="002D3C45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14:paraId="55481969" w14:textId="77777777" w:rsidR="002532EF" w:rsidRPr="000F071D" w:rsidRDefault="002532EF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</w:p>
          <w:p w14:paraId="4A03BF70" w14:textId="77777777" w:rsidR="002532EF" w:rsidRPr="000F071D" w:rsidRDefault="002532EF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</w:p>
        </w:tc>
      </w:tr>
      <w:tr w:rsidR="00DE7A7F" w:rsidRPr="000F071D" w14:paraId="7CA7A9C2" w14:textId="77777777" w:rsidTr="00762EE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05" w:type="dxa"/>
          </w:tcPr>
          <w:p w14:paraId="3F0CC4E2" w14:textId="77777777" w:rsidR="00DE7A7F" w:rsidRPr="000F071D" w:rsidRDefault="00474CF3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Rapor t</w:t>
            </w:r>
            <w:r w:rsidR="00DE7A7F" w:rsidRPr="000F071D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arihi</w:t>
            </w:r>
          </w:p>
          <w:p w14:paraId="67E9F9E0" w14:textId="77777777" w:rsidR="00DE7A7F" w:rsidRPr="00D4647A" w:rsidRDefault="00CE5F47" w:rsidP="00BF1989">
            <w:pPr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D4647A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Date o</w:t>
            </w:r>
            <w:r w:rsidR="00043677" w:rsidRPr="00D4647A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f the r</w:t>
            </w:r>
            <w:r w:rsidR="00EA17D1" w:rsidRPr="00D4647A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eport</w:t>
            </w:r>
            <w:r w:rsidR="00EA17D1" w:rsidRPr="00D4647A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12" w:type="dxa"/>
            <w:gridSpan w:val="2"/>
            <w:vAlign w:val="center"/>
          </w:tcPr>
          <w:p w14:paraId="1623F62C" w14:textId="77777777" w:rsidR="00DE7A7F" w:rsidRPr="000F071D" w:rsidRDefault="007C3C59" w:rsidP="007C3C59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</w:tbl>
    <w:p w14:paraId="47286506" w14:textId="77777777" w:rsidR="008F0B17" w:rsidRPr="000F071D" w:rsidRDefault="008F0B17">
      <w:pPr>
        <w:rPr>
          <w:lang w:val="tr-TR"/>
        </w:rPr>
      </w:pPr>
    </w:p>
    <w:sectPr w:rsidR="008F0B17" w:rsidRPr="000F071D" w:rsidSect="001E173E">
      <w:headerReference w:type="default" r:id="rId7"/>
      <w:footerReference w:type="default" r:id="rId8"/>
      <w:pgSz w:w="11906" w:h="16838"/>
      <w:pgMar w:top="1417" w:right="1417" w:bottom="1417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3F72" w14:textId="77777777" w:rsidR="0094402E" w:rsidRDefault="0094402E" w:rsidP="00D53F48">
      <w:r>
        <w:separator/>
      </w:r>
    </w:p>
  </w:endnote>
  <w:endnote w:type="continuationSeparator" w:id="0">
    <w:p w14:paraId="191BF038" w14:textId="77777777" w:rsidR="0094402E" w:rsidRDefault="0094402E" w:rsidP="00D5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8B1437" w:rsidRPr="0030293F" w14:paraId="24711285" w14:textId="77777777" w:rsidTr="001430FA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4AB6926" w14:textId="77777777" w:rsidR="008B1437" w:rsidRPr="0030293F" w:rsidRDefault="008B1437" w:rsidP="008B143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bookmarkStart w:id="0" w:name="_Hlk86420961"/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Doküman</w:t>
          </w:r>
          <w:proofErr w:type="spellEnd"/>
          <w:r w:rsidRPr="0030293F">
            <w:rPr>
              <w:rFonts w:ascii="Tahoma" w:hAnsi="Tahoma" w:cs="Tahoma"/>
              <w:b/>
              <w:sz w:val="18"/>
              <w:szCs w:val="18"/>
            </w:rPr>
            <w:t xml:space="preserve">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EEDCCE5" w14:textId="77777777" w:rsidR="008B1437" w:rsidRPr="0030293F" w:rsidRDefault="008B1437" w:rsidP="008B143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 xml:space="preserve">İlk </w:t>
          </w: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Yayın</w:t>
          </w:r>
          <w:proofErr w:type="spellEnd"/>
          <w:r w:rsidRPr="0030293F">
            <w:rPr>
              <w:rFonts w:ascii="Tahoma" w:hAnsi="Tahoma" w:cs="Tahoma"/>
              <w:b/>
              <w:sz w:val="18"/>
              <w:szCs w:val="18"/>
            </w:rPr>
            <w:t xml:space="preserve"> </w:t>
          </w: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3DA2ADC" w14:textId="77777777" w:rsidR="008B1437" w:rsidRPr="0030293F" w:rsidRDefault="008B1437" w:rsidP="008B143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Revizyon</w:t>
          </w:r>
          <w:proofErr w:type="spellEnd"/>
          <w:r w:rsidRPr="0030293F">
            <w:rPr>
              <w:rFonts w:ascii="Tahoma" w:hAnsi="Tahoma" w:cs="Tahoma"/>
              <w:b/>
              <w:sz w:val="18"/>
              <w:szCs w:val="18"/>
            </w:rPr>
            <w:t xml:space="preserve"> </w:t>
          </w: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3AB0035" w14:textId="77777777" w:rsidR="008B1437" w:rsidRPr="0030293F" w:rsidRDefault="008B1437" w:rsidP="008B143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Revizyon</w:t>
          </w:r>
          <w:proofErr w:type="spellEnd"/>
          <w:r w:rsidRPr="0030293F">
            <w:rPr>
              <w:rFonts w:ascii="Tahoma" w:hAnsi="Tahoma" w:cs="Tahoma"/>
              <w:b/>
              <w:sz w:val="18"/>
              <w:szCs w:val="18"/>
            </w:rPr>
            <w:t xml:space="preserve">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233B344" w14:textId="77777777" w:rsidR="008B1437" w:rsidRPr="0030293F" w:rsidRDefault="008B1437" w:rsidP="008B143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  <w:proofErr w:type="spellEnd"/>
        </w:p>
      </w:tc>
    </w:tr>
    <w:tr w:rsidR="008B1437" w:rsidRPr="0030293F" w14:paraId="3A6370D4" w14:textId="77777777" w:rsidTr="001430FA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20E0317D" w14:textId="77777777" w:rsidR="008B1437" w:rsidRPr="0030293F" w:rsidRDefault="008B1437" w:rsidP="008B143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3D75297" w14:textId="77777777" w:rsidR="008B1437" w:rsidRPr="0030293F" w:rsidRDefault="008B1437" w:rsidP="008B143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6883DF4" w14:textId="77777777" w:rsidR="008B1437" w:rsidRPr="0030293F" w:rsidRDefault="008B1437" w:rsidP="008B143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3BD7DFA" w14:textId="77777777" w:rsidR="008B1437" w:rsidRPr="0030293F" w:rsidRDefault="008B1437" w:rsidP="008B143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796AC7A" w14:textId="77777777" w:rsidR="008B1437" w:rsidRPr="0030293F" w:rsidRDefault="008B1437" w:rsidP="008B143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</w:tr>
    <w:bookmarkEnd w:id="0"/>
  </w:tbl>
  <w:p w14:paraId="1C7B49FA" w14:textId="77777777" w:rsidR="001E173E" w:rsidRDefault="001E173E">
    <w:pPr>
      <w:pStyle w:val="AltBilgi"/>
    </w:pPr>
  </w:p>
  <w:p w14:paraId="1691C5B6" w14:textId="77777777" w:rsidR="00D16281" w:rsidRDefault="00D162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6E8E" w14:textId="77777777" w:rsidR="0094402E" w:rsidRDefault="0094402E" w:rsidP="00D53F48">
      <w:r>
        <w:separator/>
      </w:r>
    </w:p>
  </w:footnote>
  <w:footnote w:type="continuationSeparator" w:id="0">
    <w:p w14:paraId="1986DB8D" w14:textId="77777777" w:rsidR="0094402E" w:rsidRDefault="0094402E" w:rsidP="00D53F48">
      <w:r>
        <w:continuationSeparator/>
      </w:r>
    </w:p>
  </w:footnote>
  <w:footnote w:id="1">
    <w:p w14:paraId="689BB869" w14:textId="77777777" w:rsidR="004156B9" w:rsidRPr="004156B9" w:rsidRDefault="004156B9">
      <w:pPr>
        <w:pStyle w:val="DipnotMetni"/>
        <w:rPr>
          <w:lang w:val="tr-TR"/>
        </w:rPr>
      </w:pPr>
      <w:r w:rsidRPr="004156B9">
        <w:rPr>
          <w:rStyle w:val="DipnotBavurusu"/>
          <w:rFonts w:asciiTheme="majorHAnsi" w:hAnsiTheme="majorHAnsi" w:cstheme="majorHAnsi"/>
          <w:sz w:val="16"/>
          <w:szCs w:val="16"/>
        </w:rPr>
        <w:footnoteRef/>
      </w:r>
      <w:r w:rsidRPr="004156B9">
        <w:rPr>
          <w:rFonts w:asciiTheme="majorHAnsi" w:hAnsiTheme="majorHAnsi" w:cstheme="majorHAnsi"/>
          <w:sz w:val="16"/>
          <w:szCs w:val="16"/>
        </w:rPr>
        <w:t xml:space="preserve"> </w:t>
      </w:r>
      <w:r w:rsidRPr="004156B9">
        <w:rPr>
          <w:rFonts w:asciiTheme="majorHAnsi" w:hAnsiTheme="majorHAnsi" w:cstheme="majorHAnsi"/>
          <w:i/>
          <w:sz w:val="16"/>
          <w:szCs w:val="16"/>
          <w:lang w:val="tr-TR"/>
        </w:rPr>
        <w:t xml:space="preserve">Araştırma sonuçları yayımlandıysa </w:t>
      </w:r>
      <w:r w:rsidR="0061162D">
        <w:rPr>
          <w:rFonts w:asciiTheme="majorHAnsi" w:hAnsiTheme="majorHAnsi" w:cstheme="majorHAnsi"/>
          <w:i/>
          <w:sz w:val="16"/>
          <w:szCs w:val="16"/>
          <w:lang w:val="tr-TR"/>
        </w:rPr>
        <w:t xml:space="preserve">yayınların </w:t>
      </w:r>
      <w:r w:rsidRPr="004156B9">
        <w:rPr>
          <w:rFonts w:asciiTheme="majorHAnsi" w:hAnsiTheme="majorHAnsi" w:cstheme="majorHAnsi"/>
          <w:i/>
          <w:sz w:val="16"/>
          <w:szCs w:val="16"/>
          <w:lang w:val="tr-TR"/>
        </w:rPr>
        <w:t>künyesi</w:t>
      </w:r>
    </w:p>
  </w:footnote>
  <w:footnote w:id="2">
    <w:p w14:paraId="38FE8D61" w14:textId="77777777" w:rsidR="00215E76" w:rsidRPr="00215E76" w:rsidRDefault="00215E76">
      <w:pPr>
        <w:pStyle w:val="DipnotMetni"/>
        <w:rPr>
          <w:rFonts w:asciiTheme="majorHAnsi" w:hAnsiTheme="majorHAnsi" w:cstheme="majorHAnsi"/>
          <w:i/>
          <w:sz w:val="16"/>
          <w:szCs w:val="16"/>
          <w:lang w:val="tr-TR"/>
        </w:rPr>
      </w:pPr>
      <w:r w:rsidRPr="00215E76">
        <w:rPr>
          <w:rStyle w:val="DipnotBavurusu"/>
          <w:rFonts w:asciiTheme="majorHAnsi" w:hAnsiTheme="majorHAnsi" w:cstheme="majorHAnsi"/>
          <w:sz w:val="16"/>
          <w:szCs w:val="16"/>
        </w:rPr>
        <w:footnoteRef/>
      </w:r>
      <w:r w:rsidRPr="00215E76">
        <w:rPr>
          <w:rFonts w:asciiTheme="majorHAnsi" w:hAnsiTheme="majorHAnsi" w:cstheme="majorHAnsi"/>
          <w:sz w:val="16"/>
          <w:szCs w:val="16"/>
        </w:rPr>
        <w:t xml:space="preserve"> </w:t>
      </w:r>
      <w:r w:rsidRPr="00215E76">
        <w:rPr>
          <w:rFonts w:asciiTheme="majorHAnsi" w:hAnsiTheme="majorHAnsi" w:cstheme="majorHAnsi"/>
          <w:i/>
          <w:sz w:val="16"/>
          <w:szCs w:val="16"/>
          <w:lang w:val="tr-TR"/>
        </w:rPr>
        <w:t>Yöntem araştırmalarında</w:t>
      </w:r>
      <w:r w:rsidR="00B56939">
        <w:rPr>
          <w:rFonts w:asciiTheme="majorHAnsi" w:hAnsiTheme="majorHAnsi" w:cstheme="majorHAnsi"/>
          <w:i/>
          <w:sz w:val="16"/>
          <w:szCs w:val="16"/>
          <w:lang w:val="tr-TR"/>
        </w:rPr>
        <w:t xml:space="preserve"> ve geçerli durumlarda</w:t>
      </w:r>
      <w:r w:rsidRPr="00215E76">
        <w:rPr>
          <w:rFonts w:asciiTheme="majorHAnsi" w:hAnsiTheme="majorHAnsi" w:cstheme="majorHAnsi"/>
          <w:i/>
          <w:sz w:val="16"/>
          <w:szCs w:val="16"/>
          <w:lang w:val="tr-TR"/>
        </w:rPr>
        <w:t>; yöntem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50"/>
      <w:gridCol w:w="4733"/>
      <w:gridCol w:w="1984"/>
    </w:tblGrid>
    <w:tr w:rsidR="008B1437" w:rsidRPr="00B80134" w14:paraId="5F97F6B4" w14:textId="77777777" w:rsidTr="008B1437">
      <w:trPr>
        <w:trHeight w:val="164"/>
      </w:trPr>
      <w:tc>
        <w:tcPr>
          <w:tcW w:w="2350" w:type="dxa"/>
        </w:tcPr>
        <w:p w14:paraId="18D895E6" w14:textId="77777777" w:rsidR="008B1437" w:rsidRPr="00B80134" w:rsidRDefault="008B1437" w:rsidP="00D53F48">
          <w:pPr>
            <w:rPr>
              <w:rFonts w:ascii="Segoe UI" w:hAnsi="Segoe UI" w:cs="Segoe UI"/>
              <w:b/>
              <w:sz w:val="18"/>
              <w:szCs w:val="18"/>
              <w:lang w:val="tr-TR"/>
            </w:rPr>
          </w:pPr>
          <w:r w:rsidRPr="00B80134">
            <w:rPr>
              <w:rFonts w:ascii="Segoe UI" w:hAnsi="Segoe UI" w:cs="Segoe UI"/>
              <w:b/>
              <w:sz w:val="18"/>
              <w:szCs w:val="18"/>
              <w:lang w:val="tr-TR"/>
            </w:rPr>
            <w:t>Destekleyici</w:t>
          </w:r>
        </w:p>
        <w:p w14:paraId="47FB4C54" w14:textId="77777777" w:rsidR="008B1437" w:rsidRPr="00B80134" w:rsidRDefault="008B1437" w:rsidP="00D53F48">
          <w:pPr>
            <w:rPr>
              <w:rFonts w:ascii="Segoe UI" w:hAnsi="Segoe UI" w:cs="Segoe UI"/>
              <w:i/>
              <w:sz w:val="14"/>
              <w:szCs w:val="14"/>
            </w:rPr>
          </w:pPr>
          <w:r w:rsidRPr="00B80134">
            <w:rPr>
              <w:rFonts w:ascii="Segoe UI" w:hAnsi="Segoe UI" w:cs="Segoe UI"/>
              <w:i/>
              <w:color w:val="C00000"/>
              <w:sz w:val="14"/>
              <w:szCs w:val="14"/>
            </w:rPr>
            <w:t xml:space="preserve">Name of Sponsor </w:t>
          </w:r>
        </w:p>
      </w:tc>
      <w:tc>
        <w:tcPr>
          <w:tcW w:w="4733" w:type="dxa"/>
          <w:vAlign w:val="center"/>
        </w:tcPr>
        <w:p w14:paraId="0EAC2010" w14:textId="77777777" w:rsidR="008B1437" w:rsidRPr="00B80134" w:rsidRDefault="008B1437" w:rsidP="00BA546F">
          <w:pPr>
            <w:rPr>
              <w:rFonts w:ascii="Segoe UI" w:hAnsi="Segoe UI" w:cs="Segoe UI"/>
              <w:sz w:val="18"/>
              <w:szCs w:val="18"/>
              <w:lang w:val="tr-TR"/>
            </w:rPr>
          </w:pPr>
        </w:p>
      </w:tc>
      <w:tc>
        <w:tcPr>
          <w:tcW w:w="1984" w:type="dxa"/>
          <w:vMerge w:val="restart"/>
        </w:tcPr>
        <w:p w14:paraId="29453892" w14:textId="1A7A97E5" w:rsidR="008B1437" w:rsidRPr="00B80134" w:rsidRDefault="008B1437" w:rsidP="00D53F48">
          <w:pPr>
            <w:rPr>
              <w:rFonts w:ascii="Segoe UI" w:hAnsi="Segoe UI" w:cs="Segoe UI"/>
              <w:b/>
              <w:sz w:val="18"/>
              <w:szCs w:val="18"/>
              <w:u w:val="single"/>
              <w:lang w:val="tr-TR"/>
            </w:rPr>
          </w:pPr>
          <w:r>
            <w:rPr>
              <w:noProof/>
            </w:rPr>
            <w:drawing>
              <wp:inline distT="0" distB="0" distL="0" distR="0" wp14:anchorId="6C21EDFA" wp14:editId="6CB37C17">
                <wp:extent cx="1043940" cy="1011693"/>
                <wp:effectExtent l="0" t="0" r="3810" b="0"/>
                <wp:docPr id="4" name="Resim 4" descr="İzmir Tınaztepe Üniversitesi - İZTÜ - Anasay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İzmir Tınaztepe Üniversitesi - İZTÜ - Anasay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484" cy="102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1437" w:rsidRPr="00B80134" w14:paraId="656E7624" w14:textId="77777777" w:rsidTr="008B1437">
      <w:trPr>
        <w:trHeight w:val="161"/>
      </w:trPr>
      <w:tc>
        <w:tcPr>
          <w:tcW w:w="2350" w:type="dxa"/>
        </w:tcPr>
        <w:p w14:paraId="63E04409" w14:textId="77777777" w:rsidR="008B1437" w:rsidRPr="00B80134" w:rsidRDefault="008B1437" w:rsidP="00D53F48">
          <w:pPr>
            <w:rPr>
              <w:rFonts w:ascii="Segoe UI" w:hAnsi="Segoe UI" w:cs="Segoe UI"/>
              <w:b/>
              <w:sz w:val="18"/>
              <w:szCs w:val="18"/>
              <w:lang w:val="tr-TR"/>
            </w:rPr>
          </w:pPr>
          <w:r w:rsidRPr="00B80134">
            <w:rPr>
              <w:rFonts w:ascii="Segoe UI" w:hAnsi="Segoe UI" w:cs="Segoe UI"/>
              <w:b/>
              <w:sz w:val="18"/>
              <w:szCs w:val="18"/>
              <w:lang w:val="tr-TR"/>
            </w:rPr>
            <w:t>Bitmiş Ürün</w:t>
          </w:r>
        </w:p>
        <w:p w14:paraId="2D9EF5A5" w14:textId="77777777" w:rsidR="008B1437" w:rsidRPr="00B80134" w:rsidRDefault="008B1437" w:rsidP="00D53F48">
          <w:pPr>
            <w:rPr>
              <w:rFonts w:ascii="Segoe UI" w:hAnsi="Segoe UI" w:cs="Segoe UI"/>
              <w:b/>
              <w:sz w:val="14"/>
              <w:szCs w:val="14"/>
            </w:rPr>
          </w:pPr>
          <w:r w:rsidRPr="00B80134">
            <w:rPr>
              <w:rFonts w:ascii="Segoe UI" w:hAnsi="Segoe UI" w:cs="Segoe UI"/>
              <w:i/>
              <w:color w:val="C00000"/>
              <w:sz w:val="14"/>
              <w:szCs w:val="14"/>
            </w:rPr>
            <w:t>Name of Finished Product</w:t>
          </w:r>
        </w:p>
      </w:tc>
      <w:tc>
        <w:tcPr>
          <w:tcW w:w="4733" w:type="dxa"/>
          <w:vAlign w:val="center"/>
        </w:tcPr>
        <w:p w14:paraId="464295C1" w14:textId="77777777" w:rsidR="008B1437" w:rsidRPr="00B80134" w:rsidRDefault="008B1437" w:rsidP="00BA546F">
          <w:pPr>
            <w:rPr>
              <w:rFonts w:ascii="Segoe UI" w:hAnsi="Segoe UI" w:cs="Segoe UI"/>
              <w:sz w:val="18"/>
              <w:szCs w:val="18"/>
              <w:lang w:val="tr-TR"/>
            </w:rPr>
          </w:pPr>
        </w:p>
      </w:tc>
      <w:tc>
        <w:tcPr>
          <w:tcW w:w="1984" w:type="dxa"/>
          <w:vMerge/>
        </w:tcPr>
        <w:p w14:paraId="2ABE667C" w14:textId="77777777" w:rsidR="008B1437" w:rsidRPr="00B80134" w:rsidRDefault="008B1437" w:rsidP="00D53F48">
          <w:pPr>
            <w:rPr>
              <w:rFonts w:ascii="Segoe UI" w:hAnsi="Segoe UI" w:cs="Segoe UI"/>
              <w:b/>
              <w:sz w:val="18"/>
              <w:szCs w:val="18"/>
              <w:u w:val="single"/>
              <w:lang w:val="tr-TR"/>
            </w:rPr>
          </w:pPr>
        </w:p>
      </w:tc>
    </w:tr>
    <w:tr w:rsidR="008B1437" w:rsidRPr="00B80134" w14:paraId="59B91C83" w14:textId="77777777" w:rsidTr="008B1437">
      <w:trPr>
        <w:trHeight w:val="161"/>
      </w:trPr>
      <w:tc>
        <w:tcPr>
          <w:tcW w:w="2350" w:type="dxa"/>
        </w:tcPr>
        <w:p w14:paraId="59B72DC6" w14:textId="77777777" w:rsidR="008B1437" w:rsidRPr="00B80134" w:rsidRDefault="008B1437" w:rsidP="00D53F48">
          <w:pPr>
            <w:rPr>
              <w:rFonts w:ascii="Segoe UI" w:hAnsi="Segoe UI" w:cs="Segoe UI"/>
              <w:b/>
              <w:sz w:val="18"/>
              <w:szCs w:val="18"/>
              <w:lang w:val="tr-TR"/>
            </w:rPr>
          </w:pPr>
          <w:r w:rsidRPr="00B80134">
            <w:rPr>
              <w:rFonts w:ascii="Segoe UI" w:hAnsi="Segoe UI" w:cs="Segoe UI"/>
              <w:b/>
              <w:sz w:val="18"/>
              <w:szCs w:val="18"/>
              <w:lang w:val="tr-TR"/>
            </w:rPr>
            <w:t>Etkin Madde(</w:t>
          </w:r>
          <w:proofErr w:type="spellStart"/>
          <w:r w:rsidRPr="00B80134">
            <w:rPr>
              <w:rFonts w:ascii="Segoe UI" w:hAnsi="Segoe UI" w:cs="Segoe UI"/>
              <w:b/>
              <w:sz w:val="18"/>
              <w:szCs w:val="18"/>
              <w:lang w:val="tr-TR"/>
            </w:rPr>
            <w:t>ler</w:t>
          </w:r>
          <w:proofErr w:type="spellEnd"/>
          <w:r w:rsidRPr="00B80134">
            <w:rPr>
              <w:rFonts w:ascii="Segoe UI" w:hAnsi="Segoe UI" w:cs="Segoe UI"/>
              <w:b/>
              <w:sz w:val="18"/>
              <w:szCs w:val="18"/>
              <w:lang w:val="tr-TR"/>
            </w:rPr>
            <w:t>)</w:t>
          </w:r>
        </w:p>
        <w:p w14:paraId="6363F7F1" w14:textId="77777777" w:rsidR="008B1437" w:rsidRPr="00B80134" w:rsidRDefault="008B1437" w:rsidP="00D53F48">
          <w:pPr>
            <w:rPr>
              <w:rFonts w:ascii="Segoe UI" w:hAnsi="Segoe UI" w:cs="Segoe UI"/>
              <w:b/>
              <w:sz w:val="14"/>
              <w:szCs w:val="14"/>
            </w:rPr>
          </w:pPr>
          <w:r w:rsidRPr="00B80134">
            <w:rPr>
              <w:rFonts w:ascii="Segoe UI" w:hAnsi="Segoe UI" w:cs="Segoe UI"/>
              <w:i/>
              <w:color w:val="C00000"/>
              <w:sz w:val="14"/>
              <w:szCs w:val="14"/>
            </w:rPr>
            <w:t>Name of Active Ingredient(s)</w:t>
          </w:r>
        </w:p>
      </w:tc>
      <w:tc>
        <w:tcPr>
          <w:tcW w:w="4733" w:type="dxa"/>
          <w:vAlign w:val="center"/>
        </w:tcPr>
        <w:p w14:paraId="0D2BD1CA" w14:textId="77777777" w:rsidR="008B1437" w:rsidRPr="00B80134" w:rsidRDefault="008B1437" w:rsidP="00BA546F">
          <w:pPr>
            <w:rPr>
              <w:rFonts w:ascii="Segoe UI" w:hAnsi="Segoe UI" w:cs="Segoe UI"/>
              <w:sz w:val="18"/>
              <w:szCs w:val="18"/>
              <w:lang w:val="tr-TR"/>
            </w:rPr>
          </w:pPr>
        </w:p>
      </w:tc>
      <w:tc>
        <w:tcPr>
          <w:tcW w:w="1984" w:type="dxa"/>
          <w:vMerge/>
        </w:tcPr>
        <w:p w14:paraId="79B2C193" w14:textId="77777777" w:rsidR="008B1437" w:rsidRPr="00B80134" w:rsidRDefault="008B1437" w:rsidP="00D53F48">
          <w:pPr>
            <w:rPr>
              <w:rFonts w:ascii="Segoe UI" w:hAnsi="Segoe UI" w:cs="Segoe UI"/>
              <w:b/>
              <w:sz w:val="18"/>
              <w:szCs w:val="18"/>
              <w:u w:val="single"/>
              <w:lang w:val="tr-TR"/>
            </w:rPr>
          </w:pPr>
        </w:p>
      </w:tc>
    </w:tr>
  </w:tbl>
  <w:p w14:paraId="2D87AE06" w14:textId="77777777" w:rsidR="00D53F48" w:rsidRDefault="00D53F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EF"/>
    <w:rsid w:val="000000FC"/>
    <w:rsid w:val="00043677"/>
    <w:rsid w:val="000525A0"/>
    <w:rsid w:val="000525A6"/>
    <w:rsid w:val="00054AA9"/>
    <w:rsid w:val="0005676D"/>
    <w:rsid w:val="000605FE"/>
    <w:rsid w:val="00063A76"/>
    <w:rsid w:val="00076CB1"/>
    <w:rsid w:val="00090D9F"/>
    <w:rsid w:val="000945F3"/>
    <w:rsid w:val="000B2F4F"/>
    <w:rsid w:val="000D0A4B"/>
    <w:rsid w:val="000D3C7C"/>
    <w:rsid w:val="000E07CC"/>
    <w:rsid w:val="000E18D0"/>
    <w:rsid w:val="000F071D"/>
    <w:rsid w:val="000F3C6A"/>
    <w:rsid w:val="000F7712"/>
    <w:rsid w:val="0013461E"/>
    <w:rsid w:val="00150082"/>
    <w:rsid w:val="00152384"/>
    <w:rsid w:val="00163F90"/>
    <w:rsid w:val="00164BF1"/>
    <w:rsid w:val="00171624"/>
    <w:rsid w:val="00184E85"/>
    <w:rsid w:val="001B5EC1"/>
    <w:rsid w:val="001B728E"/>
    <w:rsid w:val="001E173E"/>
    <w:rsid w:val="001E6E89"/>
    <w:rsid w:val="0020448A"/>
    <w:rsid w:val="00212E34"/>
    <w:rsid w:val="00215E76"/>
    <w:rsid w:val="00224670"/>
    <w:rsid w:val="00226A4C"/>
    <w:rsid w:val="002532EF"/>
    <w:rsid w:val="00257BB4"/>
    <w:rsid w:val="00273901"/>
    <w:rsid w:val="00275A85"/>
    <w:rsid w:val="002B3328"/>
    <w:rsid w:val="002D3C45"/>
    <w:rsid w:val="002F0AE5"/>
    <w:rsid w:val="003219B4"/>
    <w:rsid w:val="00332BC6"/>
    <w:rsid w:val="00336137"/>
    <w:rsid w:val="003760F4"/>
    <w:rsid w:val="003D2868"/>
    <w:rsid w:val="003D29CE"/>
    <w:rsid w:val="003D4172"/>
    <w:rsid w:val="003D5A2E"/>
    <w:rsid w:val="003E7C9A"/>
    <w:rsid w:val="003F7BF6"/>
    <w:rsid w:val="00406F18"/>
    <w:rsid w:val="004156B9"/>
    <w:rsid w:val="00466577"/>
    <w:rsid w:val="00474CF3"/>
    <w:rsid w:val="004A0D07"/>
    <w:rsid w:val="004A38DB"/>
    <w:rsid w:val="004B652B"/>
    <w:rsid w:val="004D4DB8"/>
    <w:rsid w:val="004D68D4"/>
    <w:rsid w:val="004E1DB6"/>
    <w:rsid w:val="00525181"/>
    <w:rsid w:val="0053627D"/>
    <w:rsid w:val="005C2C78"/>
    <w:rsid w:val="0061162D"/>
    <w:rsid w:val="0065436C"/>
    <w:rsid w:val="00656AC8"/>
    <w:rsid w:val="006622E7"/>
    <w:rsid w:val="006838C1"/>
    <w:rsid w:val="0069096B"/>
    <w:rsid w:val="00693185"/>
    <w:rsid w:val="00694569"/>
    <w:rsid w:val="006F3971"/>
    <w:rsid w:val="00703F67"/>
    <w:rsid w:val="007251C2"/>
    <w:rsid w:val="00732F2C"/>
    <w:rsid w:val="0074781B"/>
    <w:rsid w:val="00762EED"/>
    <w:rsid w:val="00776733"/>
    <w:rsid w:val="00786B41"/>
    <w:rsid w:val="00797AF6"/>
    <w:rsid w:val="007A5130"/>
    <w:rsid w:val="007B2E61"/>
    <w:rsid w:val="007B3ACD"/>
    <w:rsid w:val="007C3C59"/>
    <w:rsid w:val="007C5019"/>
    <w:rsid w:val="007C5979"/>
    <w:rsid w:val="007E1998"/>
    <w:rsid w:val="007E75F0"/>
    <w:rsid w:val="00805E27"/>
    <w:rsid w:val="0082173B"/>
    <w:rsid w:val="00824E0B"/>
    <w:rsid w:val="00835C30"/>
    <w:rsid w:val="00847A3D"/>
    <w:rsid w:val="00865CB7"/>
    <w:rsid w:val="00877C6E"/>
    <w:rsid w:val="0089022F"/>
    <w:rsid w:val="008B1437"/>
    <w:rsid w:val="008D324C"/>
    <w:rsid w:val="008F0B17"/>
    <w:rsid w:val="00915C0D"/>
    <w:rsid w:val="00926891"/>
    <w:rsid w:val="0094402E"/>
    <w:rsid w:val="00951480"/>
    <w:rsid w:val="009764F3"/>
    <w:rsid w:val="00977180"/>
    <w:rsid w:val="009A4F1A"/>
    <w:rsid w:val="009C2266"/>
    <w:rsid w:val="009D1FCA"/>
    <w:rsid w:val="009D71B1"/>
    <w:rsid w:val="009F4B3F"/>
    <w:rsid w:val="009F7E32"/>
    <w:rsid w:val="00A002AA"/>
    <w:rsid w:val="00A1633D"/>
    <w:rsid w:val="00A410C9"/>
    <w:rsid w:val="00A524D9"/>
    <w:rsid w:val="00A71A06"/>
    <w:rsid w:val="00AA1F5C"/>
    <w:rsid w:val="00AA6633"/>
    <w:rsid w:val="00AE4DCF"/>
    <w:rsid w:val="00B2547D"/>
    <w:rsid w:val="00B3096D"/>
    <w:rsid w:val="00B35084"/>
    <w:rsid w:val="00B56939"/>
    <w:rsid w:val="00B80134"/>
    <w:rsid w:val="00BA546F"/>
    <w:rsid w:val="00BE69ED"/>
    <w:rsid w:val="00BF4231"/>
    <w:rsid w:val="00C10C27"/>
    <w:rsid w:val="00C31696"/>
    <w:rsid w:val="00C42B9D"/>
    <w:rsid w:val="00C43E91"/>
    <w:rsid w:val="00C52FFE"/>
    <w:rsid w:val="00C73E3B"/>
    <w:rsid w:val="00C824B4"/>
    <w:rsid w:val="00C84732"/>
    <w:rsid w:val="00CC0339"/>
    <w:rsid w:val="00CC1C97"/>
    <w:rsid w:val="00CE5F47"/>
    <w:rsid w:val="00CF0CED"/>
    <w:rsid w:val="00CF1972"/>
    <w:rsid w:val="00CF557D"/>
    <w:rsid w:val="00D019FF"/>
    <w:rsid w:val="00D16281"/>
    <w:rsid w:val="00D35F2A"/>
    <w:rsid w:val="00D363A8"/>
    <w:rsid w:val="00D40400"/>
    <w:rsid w:val="00D4647A"/>
    <w:rsid w:val="00D53F48"/>
    <w:rsid w:val="00D8181A"/>
    <w:rsid w:val="00D86B5E"/>
    <w:rsid w:val="00D93ABF"/>
    <w:rsid w:val="00D97866"/>
    <w:rsid w:val="00DE102F"/>
    <w:rsid w:val="00DE7A7F"/>
    <w:rsid w:val="00E13DA5"/>
    <w:rsid w:val="00E17012"/>
    <w:rsid w:val="00E24D88"/>
    <w:rsid w:val="00E47FFB"/>
    <w:rsid w:val="00E7241E"/>
    <w:rsid w:val="00E75EAE"/>
    <w:rsid w:val="00E75FBB"/>
    <w:rsid w:val="00E81B8C"/>
    <w:rsid w:val="00EA01D9"/>
    <w:rsid w:val="00EA17D1"/>
    <w:rsid w:val="00EB0696"/>
    <w:rsid w:val="00EC550C"/>
    <w:rsid w:val="00ED0155"/>
    <w:rsid w:val="00ED7D60"/>
    <w:rsid w:val="00F00FA0"/>
    <w:rsid w:val="00F021C9"/>
    <w:rsid w:val="00F30B2E"/>
    <w:rsid w:val="00F66C7C"/>
    <w:rsid w:val="00F7093A"/>
    <w:rsid w:val="00FA7F19"/>
    <w:rsid w:val="00F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D867C"/>
  <w15:chartTrackingRefBased/>
  <w15:docId w15:val="{8871E7ED-64F3-4988-97D2-E813FDBE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EF"/>
    <w:pPr>
      <w:spacing w:after="0" w:line="240" w:lineRule="auto"/>
    </w:pPr>
    <w:rPr>
      <w:rFonts w:ascii="Arial" w:eastAsia="Times New Roman" w:hAnsi="Arial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Girinti">
    <w:name w:val="Normal Indent"/>
    <w:basedOn w:val="Normal"/>
    <w:link w:val="NormalGirintiChar"/>
    <w:rsid w:val="002532EF"/>
    <w:pPr>
      <w:ind w:left="720"/>
      <w:jc w:val="both"/>
    </w:pPr>
    <w:rPr>
      <w:szCs w:val="20"/>
    </w:rPr>
  </w:style>
  <w:style w:type="character" w:customStyle="1" w:styleId="NormalGirintiChar">
    <w:name w:val="Normal Girinti Char"/>
    <w:basedOn w:val="VarsaylanParagrafYazTipi"/>
    <w:link w:val="NormalGirinti"/>
    <w:rsid w:val="002532EF"/>
    <w:rPr>
      <w:rFonts w:ascii="Arial" w:eastAsia="Times New Roman" w:hAnsi="Arial" w:cs="Times New Roman"/>
      <w:szCs w:val="20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D53F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53F48"/>
    <w:rPr>
      <w:rFonts w:ascii="Arial" w:eastAsia="Times New Roman" w:hAnsi="Arial" w:cs="Times New Roman"/>
      <w:lang w:val="en-GB"/>
    </w:rPr>
  </w:style>
  <w:style w:type="paragraph" w:styleId="AltBilgi">
    <w:name w:val="footer"/>
    <w:aliases w:val="Altbilgi"/>
    <w:basedOn w:val="Normal"/>
    <w:link w:val="AltBilgiChar"/>
    <w:unhideWhenUsed/>
    <w:rsid w:val="00D53F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D53F48"/>
    <w:rPr>
      <w:rFonts w:ascii="Arial" w:eastAsia="Times New Roman" w:hAnsi="Arial" w:cs="Times New Roman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15E7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15E76"/>
    <w:rPr>
      <w:rFonts w:ascii="Arial" w:eastAsia="Times New Roman" w:hAnsi="Arial" w:cs="Times New Roman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215E76"/>
    <w:rPr>
      <w:vertAlign w:val="superscript"/>
    </w:rPr>
  </w:style>
  <w:style w:type="character" w:styleId="SayfaNumaras">
    <w:name w:val="page number"/>
    <w:basedOn w:val="VarsaylanParagrafYazTipi"/>
    <w:rsid w:val="001E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860A-6B24-4B4E-97F1-C0CF0C7F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Hilal</dc:creator>
  <cp:keywords/>
  <dc:description/>
  <cp:lastModifiedBy>Hilal</cp:lastModifiedBy>
  <cp:revision>3</cp:revision>
  <dcterms:created xsi:type="dcterms:W3CDTF">2021-10-29T11:38:00Z</dcterms:created>
  <dcterms:modified xsi:type="dcterms:W3CDTF">2021-10-30T09:27:00Z</dcterms:modified>
</cp:coreProperties>
</file>